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91357B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91357B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91357B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1357B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6A720E7A" w14:textId="743DDE23" w:rsidR="00874511" w:rsidRPr="003B6CDE" w:rsidRDefault="00FE17AA" w:rsidP="00F40A9F">
      <w:pPr>
        <w:spacing w:after="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  <w:r>
        <w:rPr>
          <w:rFonts w:ascii="Barlow" w:hAnsi="Barlow" w:cs="Arial"/>
          <w:b/>
          <w:bCs/>
          <w:sz w:val="26"/>
          <w:szCs w:val="26"/>
          <w:lang w:val="pl-PL"/>
        </w:rPr>
        <w:t>P</w:t>
      </w:r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olski serwis </w:t>
      </w:r>
      <w:r w:rsidR="007178F0">
        <w:rPr>
          <w:rFonts w:ascii="Barlow" w:hAnsi="Barlow" w:cs="Arial"/>
          <w:b/>
          <w:bCs/>
          <w:sz w:val="26"/>
          <w:szCs w:val="26"/>
          <w:lang w:val="pl-PL"/>
        </w:rPr>
        <w:t xml:space="preserve">wśród 5 europejskich </w:t>
      </w:r>
      <w:r w:rsidR="00083372">
        <w:rPr>
          <w:rFonts w:ascii="Barlow" w:hAnsi="Barlow" w:cs="Arial"/>
          <w:b/>
          <w:bCs/>
          <w:sz w:val="26"/>
          <w:szCs w:val="26"/>
          <w:lang w:val="pl-PL"/>
        </w:rPr>
        <w:t xml:space="preserve">firm </w:t>
      </w:r>
      <w:r w:rsidR="007178F0">
        <w:rPr>
          <w:rFonts w:ascii="Barlow" w:hAnsi="Barlow" w:cs="Arial"/>
          <w:b/>
          <w:bCs/>
          <w:sz w:val="26"/>
          <w:szCs w:val="26"/>
          <w:lang w:val="pl-PL"/>
        </w:rPr>
        <w:t>z n</w:t>
      </w:r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agrodą </w:t>
      </w:r>
      <w:proofErr w:type="spellStart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>TruckForce</w:t>
      </w:r>
      <w:proofErr w:type="spellEnd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 Service </w:t>
      </w:r>
      <w:proofErr w:type="spellStart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>Awards</w:t>
      </w:r>
      <w:proofErr w:type="spellEnd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 w:rsidR="007178F0">
        <w:rPr>
          <w:rFonts w:ascii="Barlow" w:hAnsi="Barlow" w:cs="Arial"/>
          <w:b/>
          <w:bCs/>
          <w:sz w:val="26"/>
          <w:szCs w:val="26"/>
          <w:lang w:val="pl-PL"/>
        </w:rPr>
        <w:t xml:space="preserve">od </w:t>
      </w:r>
      <w:proofErr w:type="spellStart"/>
      <w:r w:rsidR="007178F0" w:rsidRPr="003B6CDE">
        <w:rPr>
          <w:rFonts w:ascii="Barlow" w:hAnsi="Barlow" w:cs="Arial"/>
          <w:b/>
          <w:bCs/>
          <w:sz w:val="26"/>
          <w:szCs w:val="26"/>
          <w:lang w:val="pl-PL"/>
        </w:rPr>
        <w:t>Goodyear</w:t>
      </w:r>
      <w:r w:rsidR="007178F0">
        <w:rPr>
          <w:rFonts w:ascii="Barlow" w:hAnsi="Barlow" w:cs="Arial"/>
          <w:b/>
          <w:bCs/>
          <w:sz w:val="26"/>
          <w:szCs w:val="26"/>
          <w:lang w:val="pl-PL"/>
        </w:rPr>
        <w:t>a</w:t>
      </w:r>
      <w:proofErr w:type="spellEnd"/>
      <w:r w:rsidR="007178F0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 w:rsidR="00400C59">
        <w:rPr>
          <w:rFonts w:ascii="Barlow" w:hAnsi="Barlow" w:cs="Arial"/>
          <w:b/>
          <w:bCs/>
          <w:sz w:val="26"/>
          <w:szCs w:val="26"/>
          <w:lang w:val="pl-PL"/>
        </w:rPr>
        <w:t>za II kwarta</w:t>
      </w:r>
      <w:r w:rsidR="00083372">
        <w:rPr>
          <w:rFonts w:ascii="Barlow" w:hAnsi="Barlow" w:cs="Arial"/>
          <w:b/>
          <w:bCs/>
          <w:sz w:val="26"/>
          <w:szCs w:val="26"/>
          <w:lang w:val="pl-PL"/>
        </w:rPr>
        <w:t>ł</w:t>
      </w:r>
      <w:r w:rsidR="00400C59">
        <w:rPr>
          <w:rFonts w:ascii="Barlow" w:hAnsi="Barlow" w:cs="Arial"/>
          <w:b/>
          <w:bCs/>
          <w:sz w:val="26"/>
          <w:szCs w:val="26"/>
          <w:lang w:val="pl-PL"/>
        </w:rPr>
        <w:t xml:space="preserve"> 2022</w:t>
      </w:r>
    </w:p>
    <w:p w14:paraId="12A87998" w14:textId="77777777" w:rsidR="0091357B" w:rsidRPr="0091357B" w:rsidRDefault="0091357B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554249FE" w14:textId="4322A901" w:rsidR="0091357B" w:rsidRPr="0091357B" w:rsidRDefault="0091357B" w:rsidP="0091357B">
      <w:pPr>
        <w:spacing w:after="0" w:line="240" w:lineRule="auto"/>
        <w:ind w:left="357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 w:rsidRPr="0091357B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●</w:t>
      </w:r>
      <w:r w:rsidR="00AA38D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SKULSKI SERWIS z Wrocławia wyróżniony obok firm z Francji, Niemiec, Holandii i Grecji</w:t>
      </w:r>
      <w:r w:rsidR="00DF5B55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.</w:t>
      </w:r>
    </w:p>
    <w:p w14:paraId="12016FF9" w14:textId="638373C7" w:rsidR="00916BC8" w:rsidRPr="0091357B" w:rsidRDefault="0091357B" w:rsidP="0091357B">
      <w:pPr>
        <w:spacing w:after="0" w:line="240" w:lineRule="auto"/>
        <w:ind w:left="357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 w:rsidRPr="0091357B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●</w:t>
      </w:r>
      <w:r w:rsidR="00AA38DB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Nagrody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TruckForce</w:t>
      </w:r>
      <w:proofErr w:type="spellEnd"/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Service</w:t>
      </w:r>
      <w:r w:rsidRPr="0091357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</w:t>
      </w:r>
      <w:r w:rsidR="0067700C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to </w:t>
      </w:r>
      <w:r w:rsidR="00071D9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wyraz uznania za wyjątkową jakość usług</w:t>
      </w:r>
      <w:r w:rsidR="00983E25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.</w:t>
      </w:r>
    </w:p>
    <w:p w14:paraId="6F55DF62" w14:textId="77777777" w:rsidR="0091357B" w:rsidRPr="0091357B" w:rsidRDefault="0091357B" w:rsidP="0091357B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5B6E8224" w14:textId="237C741E" w:rsidR="0091357B" w:rsidRPr="0091357B" w:rsidRDefault="008C2FA1" w:rsidP="0091357B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DF5B55">
        <w:rPr>
          <w:rFonts w:ascii="Barlow" w:hAnsi="Barlow" w:cs="Arial"/>
          <w:sz w:val="22"/>
          <w:szCs w:val="22"/>
          <w:lang w:val="pl-PL"/>
        </w:rPr>
        <w:t>25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91357B" w:rsidRPr="0091357B">
        <w:rPr>
          <w:rFonts w:ascii="Barlow" w:hAnsi="Barlow" w:cs="Arial"/>
          <w:sz w:val="22"/>
          <w:szCs w:val="22"/>
          <w:lang w:val="pl-PL"/>
        </w:rPr>
        <w:t>sie</w:t>
      </w:r>
      <w:r w:rsidR="00983E25">
        <w:rPr>
          <w:rFonts w:ascii="Barlow" w:hAnsi="Barlow" w:cs="Arial"/>
          <w:sz w:val="22"/>
          <w:szCs w:val="22"/>
          <w:lang w:val="pl-PL"/>
        </w:rPr>
        <w:t>rp</w:t>
      </w:r>
      <w:r w:rsidR="0091357B" w:rsidRPr="0091357B">
        <w:rPr>
          <w:rFonts w:ascii="Barlow" w:hAnsi="Barlow" w:cs="Arial"/>
          <w:sz w:val="22"/>
          <w:szCs w:val="22"/>
          <w:lang w:val="pl-PL"/>
        </w:rPr>
        <w:t>nia</w:t>
      </w:r>
      <w:r w:rsidR="009426B5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>202</w:t>
      </w:r>
      <w:r w:rsidR="00A62B93" w:rsidRPr="0091357B">
        <w:rPr>
          <w:rFonts w:ascii="Barlow" w:hAnsi="Barlow" w:cs="Arial"/>
          <w:sz w:val="22"/>
          <w:szCs w:val="22"/>
          <w:lang w:val="pl-PL"/>
        </w:rPr>
        <w:t>2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91357B">
        <w:rPr>
          <w:rFonts w:ascii="Barlow" w:hAnsi="Barlow" w:cs="Arial"/>
          <w:sz w:val="22"/>
          <w:szCs w:val="22"/>
          <w:lang w:val="pl-PL"/>
        </w:rPr>
        <w:t>–</w:t>
      </w:r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bookmarkStart w:id="0" w:name="_Hlk112305028"/>
      <w:r w:rsidR="007178F0">
        <w:rPr>
          <w:rFonts w:ascii="Barlow" w:hAnsi="Barlow" w:cs="Arial"/>
          <w:color w:val="000000"/>
          <w:sz w:val="22"/>
          <w:szCs w:val="22"/>
          <w:lang w:val="pl-PL"/>
        </w:rPr>
        <w:t>P</w:t>
      </w:r>
      <w:r w:rsidR="0091357B">
        <w:rPr>
          <w:rFonts w:ascii="Barlow" w:hAnsi="Barlow" w:cs="Arial"/>
          <w:color w:val="000000"/>
          <w:sz w:val="22"/>
          <w:szCs w:val="22"/>
          <w:lang w:val="pl-PL"/>
        </w:rPr>
        <w:t>olsk</w:t>
      </w:r>
      <w:r w:rsidR="00804D71">
        <w:rPr>
          <w:rFonts w:ascii="Barlow" w:hAnsi="Barlow" w:cs="Arial"/>
          <w:color w:val="000000"/>
          <w:sz w:val="22"/>
          <w:szCs w:val="22"/>
          <w:lang w:val="pl-PL"/>
        </w:rPr>
        <w:t xml:space="preserve">a firma </w:t>
      </w:r>
      <w:r w:rsidR="00804D71" w:rsidRPr="00804D71">
        <w:rPr>
          <w:rFonts w:ascii="Barlow" w:hAnsi="Barlow" w:cs="Arial"/>
          <w:color w:val="000000"/>
          <w:sz w:val="22"/>
          <w:szCs w:val="22"/>
          <w:lang w:val="pl-PL"/>
        </w:rPr>
        <w:t>SKULSKI SERWIS</w:t>
      </w:r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 znalazła się w</w:t>
      </w:r>
      <w:r w:rsidR="00DF5B55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gronie pięciu laureatów nagrody </w:t>
      </w:r>
      <w:proofErr w:type="spellStart"/>
      <w:r w:rsidR="007178F0" w:rsidRPr="0091357B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="007178F0"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Service </w:t>
      </w:r>
      <w:proofErr w:type="spellStart"/>
      <w:r w:rsidR="007178F0" w:rsidRPr="0091357B">
        <w:rPr>
          <w:rFonts w:ascii="Barlow" w:hAnsi="Barlow" w:cs="Arial"/>
          <w:color w:val="000000"/>
          <w:sz w:val="22"/>
          <w:szCs w:val="22"/>
          <w:lang w:val="pl-PL"/>
        </w:rPr>
        <w:t>Awards</w:t>
      </w:r>
      <w:proofErr w:type="spellEnd"/>
      <w:r w:rsidR="007178F0"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za drugi kwartał 2022 roku</w:t>
      </w:r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, przyznawanej przez </w:t>
      </w:r>
      <w:proofErr w:type="spellStart"/>
      <w:r w:rsidR="007178F0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 za </w:t>
      </w:r>
      <w:r w:rsidR="0091357B" w:rsidRPr="0091357B">
        <w:rPr>
          <w:rFonts w:ascii="Barlow" w:hAnsi="Barlow" w:cs="Arial"/>
          <w:color w:val="000000"/>
          <w:sz w:val="22"/>
          <w:szCs w:val="22"/>
          <w:lang w:val="pl-PL"/>
        </w:rPr>
        <w:t>wyjątkow</w:t>
      </w:r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ą jakość </w:t>
      </w:r>
      <w:r w:rsidR="0091357B"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usług </w:t>
      </w:r>
      <w:r w:rsidR="0091357B">
        <w:rPr>
          <w:rFonts w:ascii="Barlow" w:hAnsi="Barlow" w:cs="Arial"/>
          <w:color w:val="000000"/>
          <w:sz w:val="22"/>
          <w:szCs w:val="22"/>
          <w:lang w:val="pl-PL"/>
        </w:rPr>
        <w:t>świadczonych przez</w:t>
      </w:r>
      <w:r w:rsidR="0091357B"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partnerów </w:t>
      </w:r>
      <w:r w:rsidR="007178F0">
        <w:rPr>
          <w:rFonts w:ascii="Barlow" w:hAnsi="Barlow" w:cs="Arial"/>
          <w:color w:val="000000"/>
          <w:sz w:val="22"/>
          <w:szCs w:val="22"/>
          <w:lang w:val="pl-PL"/>
        </w:rPr>
        <w:t xml:space="preserve">firmy </w:t>
      </w:r>
      <w:r w:rsidR="0091357B" w:rsidRPr="0091357B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="00804D71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357B" w:rsidRPr="0091357B">
        <w:rPr>
          <w:rFonts w:ascii="Barlow" w:hAnsi="Barlow" w:cs="Arial"/>
          <w:color w:val="000000"/>
          <w:sz w:val="22"/>
          <w:szCs w:val="22"/>
          <w:lang w:val="pl-PL"/>
        </w:rPr>
        <w:t>Europie.</w:t>
      </w:r>
      <w:bookmarkEnd w:id="0"/>
    </w:p>
    <w:p w14:paraId="374744BA" w14:textId="141636B8" w:rsidR="007178F0" w:rsidRPr="0091357B" w:rsidRDefault="007178F0" w:rsidP="007178F0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„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Pięciu partnerów </w:t>
      </w:r>
      <w:r>
        <w:rPr>
          <w:rFonts w:ascii="Barlow" w:hAnsi="Barlow" w:cs="Arial"/>
          <w:color w:val="000000"/>
          <w:sz w:val="22"/>
          <w:szCs w:val="22"/>
          <w:lang w:val="pl-PL"/>
        </w:rPr>
        <w:t>nagrodzonych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w tym kwartale wykazało się perspektywicznym myśleniem i bezkompromisowym podejściem do obsługi klientów</w:t>
      </w:r>
      <w:r>
        <w:rPr>
          <w:rFonts w:ascii="Barlow" w:hAnsi="Barlow" w:cs="Arial"/>
          <w:color w:val="000000"/>
          <w:sz w:val="22"/>
          <w:szCs w:val="22"/>
          <w:lang w:val="pl-PL"/>
        </w:rPr>
        <w:t>. Gratulujemy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każdemu ze zwycięzców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i dziękujemy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za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ich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pracę zespołową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zaangażowanie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oraz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nieustanne wsparcie obejmujące całą Europę wraz z ponad 2000 innych partnerów, którzy dokładają dodatkowych wysiłków, aby zapewnić doskonałą obsługę naszym klientom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”, powiedział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Adam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Stanton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European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Network &amp; Service Manager w Goodyear Commercial</w:t>
      </w:r>
      <w:r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15152A6F" w14:textId="3D48F308" w:rsidR="007178F0" w:rsidRPr="0091357B" w:rsidRDefault="007178F0" w:rsidP="007178F0">
      <w:pPr>
        <w:rPr>
          <w:rFonts w:ascii="Barlow" w:hAnsi="Barlow" w:cs="Arial"/>
          <w:color w:val="000000"/>
          <w:sz w:val="22"/>
          <w:szCs w:val="22"/>
          <w:lang w:val="pl-PL"/>
        </w:rPr>
      </w:pPr>
      <w:bookmarkStart w:id="1" w:name="_Hlk112305128"/>
      <w:r>
        <w:rPr>
          <w:rFonts w:ascii="Barlow" w:hAnsi="Barlow" w:cs="Arial"/>
          <w:color w:val="000000"/>
          <w:sz w:val="22"/>
          <w:szCs w:val="22"/>
          <w:lang w:val="pl-PL"/>
        </w:rPr>
        <w:t>Wrocławska f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irma SKULSKI SERWIS, polski </w:t>
      </w:r>
      <w:r>
        <w:rPr>
          <w:rFonts w:ascii="Barlow" w:hAnsi="Barlow" w:cs="Arial"/>
          <w:color w:val="000000"/>
          <w:sz w:val="22"/>
          <w:szCs w:val="22"/>
          <w:lang w:val="pl-PL"/>
        </w:rPr>
        <w:t>p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artner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>
        <w:rPr>
          <w:rFonts w:ascii="Barlow" w:hAnsi="Barlow" w:cs="Arial"/>
          <w:color w:val="000000"/>
          <w:sz w:val="22"/>
          <w:szCs w:val="22"/>
          <w:lang w:val="pl-PL"/>
        </w:rPr>
        <w:t>, została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uhonorowana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za aktywny udział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systemie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FleetOnlineSolutions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(FOS) </w:t>
      </w:r>
      <w:bookmarkEnd w:id="1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="00DF5B55">
        <w:rPr>
          <w:rFonts w:ascii="Barlow" w:hAnsi="Barlow" w:cs="Arial"/>
          <w:color w:val="000000"/>
          <w:sz w:val="22"/>
          <w:szCs w:val="22"/>
          <w:lang w:val="pl-PL"/>
        </w:rPr>
        <w:t> 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ServiceLine24. </w:t>
      </w:r>
      <w:r>
        <w:rPr>
          <w:rFonts w:ascii="Barlow" w:hAnsi="Barlow" w:cs="Arial"/>
          <w:color w:val="000000"/>
          <w:sz w:val="22"/>
          <w:szCs w:val="22"/>
          <w:lang w:val="pl-PL"/>
        </w:rPr>
        <w:t>Skulski Serwis b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ył też jednym z pierwszych użytkowników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eJob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w Polsce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–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inteligentne</w:t>
      </w:r>
      <w:r>
        <w:rPr>
          <w:rFonts w:ascii="Barlow" w:hAnsi="Barlow" w:cs="Arial"/>
          <w:color w:val="000000"/>
          <w:sz w:val="22"/>
          <w:szCs w:val="22"/>
          <w:lang w:val="pl-PL"/>
        </w:rPr>
        <w:t>go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rozwiązani</w:t>
      </w:r>
      <w:r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usprawniające</w:t>
      </w:r>
      <w:r>
        <w:rPr>
          <w:rFonts w:ascii="Barlow" w:hAnsi="Barlow" w:cs="Arial"/>
          <w:color w:val="000000"/>
          <w:sz w:val="22"/>
          <w:szCs w:val="22"/>
          <w:lang w:val="pl-PL"/>
        </w:rPr>
        <w:t>go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proces kontroli opon. </w:t>
      </w:r>
      <w:r>
        <w:rPr>
          <w:rFonts w:ascii="Barlow" w:hAnsi="Barlow" w:cs="Arial"/>
          <w:color w:val="000000"/>
          <w:sz w:val="22"/>
          <w:szCs w:val="22"/>
          <w:lang w:val="pl-PL"/>
        </w:rPr>
        <w:t>Wrocławski serwis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odegrał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również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kluczową rolę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zwiększ</w:t>
      </w:r>
      <w:r>
        <w:rPr>
          <w:rFonts w:ascii="Barlow" w:hAnsi="Barlow" w:cs="Arial"/>
          <w:color w:val="000000"/>
          <w:sz w:val="22"/>
          <w:szCs w:val="22"/>
          <w:lang w:val="pl-PL"/>
        </w:rPr>
        <w:t>e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niu udziału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biznesie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tym regionie.</w:t>
      </w:r>
    </w:p>
    <w:p w14:paraId="46E19770" w14:textId="00CDB081" w:rsidR="007178F0" w:rsidRDefault="007178F0" w:rsidP="0091357B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Pozostałe europejskie firmy nagrodzone za II kwartał to:</w:t>
      </w:r>
    </w:p>
    <w:p w14:paraId="5FB46006" w14:textId="14CD9EE1" w:rsidR="0091357B" w:rsidRPr="0091357B" w:rsidRDefault="0091357B" w:rsidP="0091357B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DEPANN FIRST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-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francuski partner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i VULCO, który otrzymał nagrodę za osiągnięcie imponującego wskaźnika akceptacji zadań Goodyear ServiceLine24 na poziomie 92% w 2021 roku i 100% w pierwszym kwartale 2022 roku. 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 xml:space="preserve">Goodyear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ServiceLine24 to usługa pomocy drogowej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dla 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 xml:space="preserve">pojazdów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ciężar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>o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>ych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>świadczona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przez ponad 6 500 partnerów. Pracownicy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Depann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B30ACB">
        <w:rPr>
          <w:rFonts w:ascii="Barlow" w:hAnsi="Barlow" w:cs="Arial"/>
          <w:color w:val="000000"/>
          <w:sz w:val="22"/>
          <w:szCs w:val="22"/>
          <w:lang w:val="pl-PL"/>
        </w:rPr>
        <w:t>F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irst są znani z pozytywnego nastawienia</w:t>
      </w:r>
      <w:r w:rsidR="00B87E02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proaktywności</w:t>
      </w:r>
      <w:proofErr w:type="spellEnd"/>
      <w:r w:rsidR="00B87E02">
        <w:rPr>
          <w:rFonts w:ascii="Barlow" w:hAnsi="Barlow" w:cs="Arial"/>
          <w:color w:val="000000"/>
          <w:sz w:val="22"/>
          <w:szCs w:val="22"/>
          <w:lang w:val="pl-PL"/>
        </w:rPr>
        <w:t xml:space="preserve"> oraz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B87E02">
        <w:rPr>
          <w:rFonts w:ascii="Barlow" w:hAnsi="Barlow" w:cs="Arial"/>
          <w:color w:val="000000"/>
          <w:sz w:val="22"/>
          <w:szCs w:val="22"/>
          <w:lang w:val="pl-PL"/>
        </w:rPr>
        <w:t xml:space="preserve">dostarczania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klientom wysokiej jakości</w:t>
      </w:r>
      <w:r w:rsidR="00B30ACB" w:rsidRPr="00B30AC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B30ACB" w:rsidRPr="0091357B">
        <w:rPr>
          <w:rFonts w:ascii="Barlow" w:hAnsi="Barlow" w:cs="Arial"/>
          <w:color w:val="000000"/>
          <w:sz w:val="22"/>
          <w:szCs w:val="22"/>
          <w:lang w:val="pl-PL"/>
        </w:rPr>
        <w:t>usług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6A5362BE" w14:textId="7224313C" w:rsidR="0091357B" w:rsidRPr="0091357B" w:rsidRDefault="0091357B" w:rsidP="0091357B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REIFEN BRAUN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 – firma będąca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częścią sieci HMI w</w:t>
      </w:r>
      <w:r w:rsidR="009F1B9F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Niemczech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, uznana w II kwartale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za najlepszy serwis naprawczy, przyjmujący każde</w:t>
      </w:r>
      <w:r w:rsidR="00B8364B">
        <w:rPr>
          <w:rFonts w:ascii="Barlow" w:hAnsi="Barlow" w:cs="Arial"/>
          <w:color w:val="000000"/>
          <w:sz w:val="22"/>
          <w:szCs w:val="22"/>
          <w:lang w:val="pl-PL"/>
        </w:rPr>
        <w:t>, nawet odległe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geograficznie </w:t>
      </w:r>
      <w:r w:rsidR="003B6CDE">
        <w:rPr>
          <w:rFonts w:ascii="Barlow" w:hAnsi="Barlow" w:cs="Arial"/>
          <w:color w:val="000000"/>
          <w:sz w:val="22"/>
          <w:szCs w:val="22"/>
          <w:lang w:val="pl-PL"/>
        </w:rPr>
        <w:t>zlecenie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 – </w:t>
      </w:r>
      <w:r w:rsidR="00FC2198">
        <w:rPr>
          <w:rFonts w:ascii="Barlow" w:hAnsi="Barlow" w:cs="Arial"/>
          <w:color w:val="000000"/>
          <w:sz w:val="22"/>
          <w:szCs w:val="22"/>
          <w:lang w:val="pl-PL"/>
        </w:rPr>
        <w:t>serwis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 przyjął wezwanie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do pojazdu </w:t>
      </w:r>
      <w:r w:rsidR="00AE6BC6">
        <w:rPr>
          <w:rFonts w:ascii="Barlow" w:hAnsi="Barlow" w:cs="Arial"/>
          <w:color w:val="000000"/>
          <w:sz w:val="22"/>
          <w:szCs w:val="22"/>
          <w:lang w:val="pl-PL"/>
        </w:rPr>
        <w:t>unieruchomionego</w:t>
      </w:r>
      <w:r w:rsidR="00AE6BC6"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9F1B9F" w:rsidRPr="0091357B">
        <w:rPr>
          <w:rFonts w:ascii="Barlow" w:hAnsi="Barlow" w:cs="Arial"/>
          <w:color w:val="000000"/>
          <w:sz w:val="22"/>
          <w:szCs w:val="22"/>
          <w:lang w:val="pl-PL"/>
        </w:rPr>
        <w:t>we Francji</w:t>
      </w:r>
      <w:r w:rsidR="009F1B9F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9F1B9F"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>od</w:t>
      </w:r>
      <w:r w:rsidR="009F1B9F">
        <w:rPr>
          <w:rFonts w:ascii="Barlow" w:hAnsi="Barlow" w:cs="Arial"/>
          <w:color w:val="000000"/>
          <w:sz w:val="22"/>
          <w:szCs w:val="22"/>
          <w:lang w:val="pl-PL"/>
        </w:rPr>
        <w:t>dalonego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9F1B9F">
        <w:rPr>
          <w:rFonts w:ascii="Barlow" w:hAnsi="Barlow" w:cs="Arial"/>
          <w:color w:val="000000"/>
          <w:sz w:val="22"/>
          <w:szCs w:val="22"/>
          <w:lang w:val="pl-PL"/>
        </w:rPr>
        <w:t xml:space="preserve">o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400 km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, gdy inne serwisy nie podjęły się realizacji, pokazując, że jakość obsługi w </w:t>
      </w:r>
      <w:proofErr w:type="spellStart"/>
      <w:r w:rsidR="00AA38DB">
        <w:rPr>
          <w:rFonts w:ascii="Barlow" w:hAnsi="Barlow" w:cs="Arial"/>
          <w:color w:val="000000"/>
          <w:sz w:val="22"/>
          <w:szCs w:val="22"/>
          <w:lang w:val="pl-PL"/>
        </w:rPr>
        <w:t>Reifen</w:t>
      </w:r>
      <w:proofErr w:type="spellEnd"/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 Braun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przewyższa oczekiwania klientów.</w:t>
      </w:r>
    </w:p>
    <w:p w14:paraId="4EA790F8" w14:textId="34EB8E8C" w:rsidR="0091357B" w:rsidRPr="0091357B" w:rsidRDefault="0091357B" w:rsidP="0091357B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ABA BANDENSERVICE STOLWIJK B.V.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 - holenderski serwis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działa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>jący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w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Stolwijk</w:t>
      </w:r>
      <w:proofErr w:type="spellEnd"/>
      <w:r w:rsidR="00DF65F8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koncentruj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ący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się na dostosowany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>ch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do potrzeb klienta plan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 xml:space="preserve">ach wymiany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opon i 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 xml:space="preserve">ich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konserwacji, któr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>e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wspiera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>ją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funkcjonowanie floty.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To c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entrum serwisowe utrzymuje wysoką jakość 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 xml:space="preserve">obsługi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zarówno zdalnie, jak i w warsztacie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jest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też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zaangażowane w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obniżanie swojego śladu węglowego poprzez ciągłe ulepszanie procesów i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wydajne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świadczeni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e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usług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 bez utraty jakości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4E3DDA0D" w14:textId="302D5F4F" w:rsidR="0091357B" w:rsidRPr="0091357B" w:rsidRDefault="0091357B" w:rsidP="0091357B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Cambria" w:hAnsi="Cambria" w:cs="Cambria"/>
          <w:color w:val="000000"/>
          <w:sz w:val="22"/>
          <w:szCs w:val="22"/>
          <w:lang w:val="pl-PL"/>
        </w:rPr>
        <w:t>ΣΤΑΥΡΑΚΗΣ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91357B">
        <w:rPr>
          <w:rFonts w:ascii="Cambria" w:hAnsi="Cambria" w:cs="Cambria"/>
          <w:color w:val="000000"/>
          <w:sz w:val="22"/>
          <w:szCs w:val="22"/>
          <w:lang w:val="pl-PL"/>
        </w:rPr>
        <w:t>ΑΕ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 xml:space="preserve">– partner z Grecji, nagrodzony za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doskona</w:t>
      </w:r>
      <w:r w:rsidRPr="0091357B">
        <w:rPr>
          <w:rFonts w:ascii="Barlow" w:hAnsi="Barlow" w:cs="Barlow"/>
          <w:color w:val="000000"/>
          <w:sz w:val="22"/>
          <w:szCs w:val="22"/>
          <w:lang w:val="pl-PL"/>
        </w:rPr>
        <w:t>łą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obs</w:t>
      </w:r>
      <w:r w:rsidRPr="0091357B">
        <w:rPr>
          <w:rFonts w:ascii="Barlow" w:hAnsi="Barlow" w:cs="Barlow"/>
          <w:color w:val="000000"/>
          <w:sz w:val="22"/>
          <w:szCs w:val="22"/>
          <w:lang w:val="pl-PL"/>
        </w:rPr>
        <w:t>ł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ug</w:t>
      </w:r>
      <w:r w:rsidRPr="0091357B">
        <w:rPr>
          <w:rFonts w:ascii="Barlow" w:hAnsi="Barlow" w:cs="Barlow"/>
          <w:color w:val="000000"/>
          <w:sz w:val="22"/>
          <w:szCs w:val="22"/>
          <w:lang w:val="pl-PL"/>
        </w:rPr>
        <w:t>ę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lokalnych flot przy jednoczesnym doskonaleniu się poprzez inwestowanie w najnowszy sprzęt.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Serwis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świadczy usługi w zakresie zbieżności</w:t>
      </w:r>
      <w:r w:rsidR="00400C59">
        <w:rPr>
          <w:rFonts w:ascii="Barlow" w:hAnsi="Barlow" w:cs="Arial"/>
          <w:color w:val="000000"/>
          <w:sz w:val="22"/>
          <w:szCs w:val="22"/>
          <w:lang w:val="pl-PL"/>
        </w:rPr>
        <w:t xml:space="preserve"> kół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r w:rsidR="00242D6F">
        <w:rPr>
          <w:rFonts w:ascii="Barlow" w:hAnsi="Barlow" w:cs="Arial"/>
          <w:color w:val="000000"/>
          <w:sz w:val="22"/>
          <w:szCs w:val="22"/>
          <w:lang w:val="pl-PL"/>
        </w:rPr>
        <w:t xml:space="preserve">pogłębiania i 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bieżnikowania</w:t>
      </w:r>
      <w:r w:rsidR="00DF7A32">
        <w:rPr>
          <w:rFonts w:ascii="Barlow" w:hAnsi="Barlow" w:cs="Arial"/>
          <w:color w:val="000000"/>
          <w:sz w:val="22"/>
          <w:szCs w:val="22"/>
          <w:lang w:val="pl-PL"/>
        </w:rPr>
        <w:t xml:space="preserve"> opon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, a także 24-godzinnego mobilnego </w:t>
      </w:r>
      <w:r w:rsidR="00400C59">
        <w:rPr>
          <w:rFonts w:ascii="Barlow" w:hAnsi="Barlow" w:cs="Arial"/>
          <w:color w:val="000000"/>
          <w:sz w:val="22"/>
          <w:szCs w:val="22"/>
          <w:lang w:val="pl-PL"/>
        </w:rPr>
        <w:t>serwisu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. 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O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siągnął najwyższy poziom usług na rynku lokalnym i od 2005 r</w:t>
      </w:r>
      <w:r w:rsidR="00AA38DB">
        <w:rPr>
          <w:rFonts w:ascii="Barlow" w:hAnsi="Barlow" w:cs="Arial"/>
          <w:color w:val="000000"/>
          <w:sz w:val="22"/>
          <w:szCs w:val="22"/>
          <w:lang w:val="pl-PL"/>
        </w:rPr>
        <w:t>oku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wspiera sprzedaż mar</w:t>
      </w:r>
      <w:r w:rsidR="00AE6BC6">
        <w:rPr>
          <w:rFonts w:ascii="Barlow" w:hAnsi="Barlow" w:cs="Arial"/>
          <w:color w:val="000000"/>
          <w:sz w:val="22"/>
          <w:szCs w:val="22"/>
          <w:lang w:val="pl-PL"/>
        </w:rPr>
        <w:t>ek</w:t>
      </w:r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premium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91357B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3D4DBCA7" w14:textId="3EDE47BF" w:rsidR="009D5494" w:rsidRPr="00242D6F" w:rsidRDefault="004E7361" w:rsidP="00916BC8">
      <w:pPr>
        <w:rPr>
          <w:rFonts w:ascii="Barlow" w:hAnsi="Barlow" w:cs="Arial"/>
          <w:b/>
          <w:bCs/>
          <w:sz w:val="22"/>
          <w:szCs w:val="22"/>
          <w:lang w:val="pl-PL"/>
        </w:rPr>
      </w:pPr>
      <w:r w:rsidRPr="00242D6F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01E83B92" w14:textId="26DAAA96" w:rsidR="009D5494" w:rsidRPr="0091357B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7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5</w:t>
      </w:r>
      <w:r w:rsidR="0040198E" w:rsidRPr="0091357B">
        <w:rPr>
          <w:rFonts w:ascii="Barlow" w:hAnsi="Barlow" w:cs="Arial"/>
          <w:sz w:val="22"/>
          <w:szCs w:val="22"/>
          <w:lang w:val="pl-PL"/>
        </w:rPr>
        <w:t>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3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i 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91357B">
        <w:rPr>
          <w:rFonts w:ascii="Barlow" w:hAnsi="Barlow" w:cs="Arial"/>
          <w:sz w:val="22"/>
          <w:szCs w:val="22"/>
          <w:lang w:val="pl-PL"/>
        </w:rPr>
        <w:t>i</w:t>
      </w:r>
      <w:r w:rsidRPr="0091357B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91357B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 w:rsidRPr="0091357B">
        <w:rPr>
          <w:rFonts w:ascii="Barlow" w:hAnsi="Barlow" w:cs="Arial"/>
          <w:sz w:val="22"/>
          <w:szCs w:val="22"/>
          <w:lang w:val="pl-PL"/>
        </w:rPr>
        <w:t>.</w:t>
      </w:r>
      <w:r w:rsidR="006A7E8A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2" w:history="1">
        <w:r w:rsidR="00AF7C4E"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91357B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7AF7" w14:textId="77777777" w:rsidR="00D82557" w:rsidRDefault="00D82557">
      <w:pPr>
        <w:spacing w:after="0" w:line="240" w:lineRule="auto"/>
      </w:pPr>
      <w:r>
        <w:separator/>
      </w:r>
    </w:p>
    <w:p w14:paraId="29ED39FC" w14:textId="77777777" w:rsidR="00D82557" w:rsidRDefault="00D82557"/>
  </w:endnote>
  <w:endnote w:type="continuationSeparator" w:id="0">
    <w:p w14:paraId="15572F50" w14:textId="77777777" w:rsidR="00D82557" w:rsidRDefault="00D82557">
      <w:pPr>
        <w:spacing w:after="0" w:line="240" w:lineRule="auto"/>
      </w:pPr>
      <w:r>
        <w:continuationSeparator/>
      </w:r>
    </w:p>
    <w:p w14:paraId="4CBEC5A3" w14:textId="77777777" w:rsidR="00D82557" w:rsidRDefault="00D82557"/>
  </w:endnote>
  <w:endnote w:type="continuationNotice" w:id="1">
    <w:p w14:paraId="13A28B2B" w14:textId="77777777" w:rsidR="00D82557" w:rsidRDefault="00D82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0FC2" w14:textId="77777777" w:rsidR="00D82557" w:rsidRDefault="00D82557">
      <w:pPr>
        <w:spacing w:after="0" w:line="240" w:lineRule="auto"/>
      </w:pPr>
      <w:r>
        <w:separator/>
      </w:r>
    </w:p>
    <w:p w14:paraId="265D49F7" w14:textId="77777777" w:rsidR="00D82557" w:rsidRDefault="00D82557"/>
  </w:footnote>
  <w:footnote w:type="continuationSeparator" w:id="0">
    <w:p w14:paraId="528E4DA2" w14:textId="77777777" w:rsidR="00D82557" w:rsidRDefault="00D82557">
      <w:pPr>
        <w:spacing w:after="0" w:line="240" w:lineRule="auto"/>
      </w:pPr>
      <w:r>
        <w:continuationSeparator/>
      </w:r>
    </w:p>
    <w:p w14:paraId="38451665" w14:textId="77777777" w:rsidR="00D82557" w:rsidRDefault="00D82557"/>
  </w:footnote>
  <w:footnote w:type="continuationNotice" w:id="1">
    <w:p w14:paraId="340232A9" w14:textId="77777777" w:rsidR="00D82557" w:rsidRDefault="00D82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0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761870825">
    <w:abstractNumId w:val="7"/>
  </w:num>
  <w:num w:numId="2" w16cid:durableId="762334444">
    <w:abstractNumId w:val="14"/>
  </w:num>
  <w:num w:numId="3" w16cid:durableId="1584224428">
    <w:abstractNumId w:val="13"/>
  </w:num>
  <w:num w:numId="4" w16cid:durableId="61104739">
    <w:abstractNumId w:val="6"/>
  </w:num>
  <w:num w:numId="5" w16cid:durableId="1388257275">
    <w:abstractNumId w:val="18"/>
  </w:num>
  <w:num w:numId="6" w16cid:durableId="571432207">
    <w:abstractNumId w:val="0"/>
  </w:num>
  <w:num w:numId="7" w16cid:durableId="2095978159">
    <w:abstractNumId w:val="5"/>
  </w:num>
  <w:num w:numId="8" w16cid:durableId="722218348">
    <w:abstractNumId w:val="15"/>
  </w:num>
  <w:num w:numId="9" w16cid:durableId="1517496012">
    <w:abstractNumId w:val="1"/>
  </w:num>
  <w:num w:numId="10" w16cid:durableId="1807701479">
    <w:abstractNumId w:val="9"/>
  </w:num>
  <w:num w:numId="11" w16cid:durableId="1552302812">
    <w:abstractNumId w:val="11"/>
  </w:num>
  <w:num w:numId="12" w16cid:durableId="830832121">
    <w:abstractNumId w:val="8"/>
  </w:num>
  <w:num w:numId="13" w16cid:durableId="612588950">
    <w:abstractNumId w:val="4"/>
  </w:num>
  <w:num w:numId="14" w16cid:durableId="318073767">
    <w:abstractNumId w:val="16"/>
  </w:num>
  <w:num w:numId="15" w16cid:durableId="1139767624">
    <w:abstractNumId w:val="3"/>
  </w:num>
  <w:num w:numId="16" w16cid:durableId="1938515855">
    <w:abstractNumId w:val="12"/>
  </w:num>
  <w:num w:numId="17" w16cid:durableId="867065972">
    <w:abstractNumId w:val="10"/>
  </w:num>
  <w:num w:numId="18" w16cid:durableId="1774978196">
    <w:abstractNumId w:val="17"/>
  </w:num>
  <w:num w:numId="19" w16cid:durableId="6633638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328EB"/>
    <w:rsid w:val="00032995"/>
    <w:rsid w:val="00037244"/>
    <w:rsid w:val="00042280"/>
    <w:rsid w:val="00045C41"/>
    <w:rsid w:val="00051D45"/>
    <w:rsid w:val="0005591E"/>
    <w:rsid w:val="00062A36"/>
    <w:rsid w:val="00067B41"/>
    <w:rsid w:val="00071D9B"/>
    <w:rsid w:val="0008131E"/>
    <w:rsid w:val="000822CB"/>
    <w:rsid w:val="00083372"/>
    <w:rsid w:val="00092276"/>
    <w:rsid w:val="0009523A"/>
    <w:rsid w:val="000954E3"/>
    <w:rsid w:val="00097143"/>
    <w:rsid w:val="000A18CA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07B63"/>
    <w:rsid w:val="001158FE"/>
    <w:rsid w:val="001214D6"/>
    <w:rsid w:val="00122D3F"/>
    <w:rsid w:val="00126D1C"/>
    <w:rsid w:val="00127987"/>
    <w:rsid w:val="00135C0B"/>
    <w:rsid w:val="00137A94"/>
    <w:rsid w:val="0014189F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59D6"/>
    <w:rsid w:val="00192A9E"/>
    <w:rsid w:val="001B46AC"/>
    <w:rsid w:val="001B6F1A"/>
    <w:rsid w:val="001B6FEB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2D6F"/>
    <w:rsid w:val="002433B9"/>
    <w:rsid w:val="00247500"/>
    <w:rsid w:val="00254642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1330E"/>
    <w:rsid w:val="003164E7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9184D"/>
    <w:rsid w:val="00397123"/>
    <w:rsid w:val="003A6477"/>
    <w:rsid w:val="003A7209"/>
    <w:rsid w:val="003B6CDE"/>
    <w:rsid w:val="003B721E"/>
    <w:rsid w:val="003C0483"/>
    <w:rsid w:val="003C09B8"/>
    <w:rsid w:val="003C1E52"/>
    <w:rsid w:val="003D3DB6"/>
    <w:rsid w:val="003D7AD2"/>
    <w:rsid w:val="003E3F94"/>
    <w:rsid w:val="003E4501"/>
    <w:rsid w:val="003E64C1"/>
    <w:rsid w:val="003F2AEB"/>
    <w:rsid w:val="003F3B43"/>
    <w:rsid w:val="003F5CE1"/>
    <w:rsid w:val="004002B1"/>
    <w:rsid w:val="00400C59"/>
    <w:rsid w:val="00401063"/>
    <w:rsid w:val="0040198E"/>
    <w:rsid w:val="00403242"/>
    <w:rsid w:val="004043D4"/>
    <w:rsid w:val="00416C5C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34E"/>
    <w:rsid w:val="00554A19"/>
    <w:rsid w:val="00582CFB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F0A2E"/>
    <w:rsid w:val="00601F99"/>
    <w:rsid w:val="00605629"/>
    <w:rsid w:val="0060603C"/>
    <w:rsid w:val="0060740C"/>
    <w:rsid w:val="00624901"/>
    <w:rsid w:val="00627F60"/>
    <w:rsid w:val="00635309"/>
    <w:rsid w:val="00636437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7700C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104AC"/>
    <w:rsid w:val="007122C9"/>
    <w:rsid w:val="0071330C"/>
    <w:rsid w:val="007178F0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62C"/>
    <w:rsid w:val="00786B84"/>
    <w:rsid w:val="00787A5D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4D71"/>
    <w:rsid w:val="00806D91"/>
    <w:rsid w:val="0082054F"/>
    <w:rsid w:val="00824375"/>
    <w:rsid w:val="00837D7C"/>
    <w:rsid w:val="00844B2A"/>
    <w:rsid w:val="00852AD6"/>
    <w:rsid w:val="008566CD"/>
    <w:rsid w:val="008730C3"/>
    <w:rsid w:val="00874511"/>
    <w:rsid w:val="0087552F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1E05"/>
    <w:rsid w:val="00903236"/>
    <w:rsid w:val="00907D15"/>
    <w:rsid w:val="0091357B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82023"/>
    <w:rsid w:val="00983E25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229E"/>
    <w:rsid w:val="009D5494"/>
    <w:rsid w:val="009D5CB9"/>
    <w:rsid w:val="009E4788"/>
    <w:rsid w:val="009F0B30"/>
    <w:rsid w:val="009F1B9F"/>
    <w:rsid w:val="009F2BDD"/>
    <w:rsid w:val="00A02A01"/>
    <w:rsid w:val="00A050F5"/>
    <w:rsid w:val="00A056C8"/>
    <w:rsid w:val="00A10288"/>
    <w:rsid w:val="00A105B4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38DB"/>
    <w:rsid w:val="00AA3C87"/>
    <w:rsid w:val="00AB326E"/>
    <w:rsid w:val="00AB741E"/>
    <w:rsid w:val="00AC635F"/>
    <w:rsid w:val="00AC6364"/>
    <w:rsid w:val="00AD31AC"/>
    <w:rsid w:val="00AD56D5"/>
    <w:rsid w:val="00AE6BC6"/>
    <w:rsid w:val="00AF15CE"/>
    <w:rsid w:val="00AF7C4E"/>
    <w:rsid w:val="00B044AF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0ACB"/>
    <w:rsid w:val="00B325D1"/>
    <w:rsid w:val="00B422E1"/>
    <w:rsid w:val="00B76FD8"/>
    <w:rsid w:val="00B8364B"/>
    <w:rsid w:val="00B86CC7"/>
    <w:rsid w:val="00B87E02"/>
    <w:rsid w:val="00B939B8"/>
    <w:rsid w:val="00B94F04"/>
    <w:rsid w:val="00B95723"/>
    <w:rsid w:val="00BA5DCF"/>
    <w:rsid w:val="00BA72A6"/>
    <w:rsid w:val="00BB0C00"/>
    <w:rsid w:val="00BC148F"/>
    <w:rsid w:val="00BC5984"/>
    <w:rsid w:val="00BC6522"/>
    <w:rsid w:val="00BD0C81"/>
    <w:rsid w:val="00BD1108"/>
    <w:rsid w:val="00BD1CF3"/>
    <w:rsid w:val="00BD7E9E"/>
    <w:rsid w:val="00BF12AD"/>
    <w:rsid w:val="00BF533D"/>
    <w:rsid w:val="00BF759B"/>
    <w:rsid w:val="00C03261"/>
    <w:rsid w:val="00C10E52"/>
    <w:rsid w:val="00C14FC8"/>
    <w:rsid w:val="00C150F1"/>
    <w:rsid w:val="00C15935"/>
    <w:rsid w:val="00C25673"/>
    <w:rsid w:val="00C268A6"/>
    <w:rsid w:val="00C303B2"/>
    <w:rsid w:val="00C406AF"/>
    <w:rsid w:val="00C43E0A"/>
    <w:rsid w:val="00C47CB4"/>
    <w:rsid w:val="00C47CC4"/>
    <w:rsid w:val="00C51362"/>
    <w:rsid w:val="00C527ED"/>
    <w:rsid w:val="00C5458E"/>
    <w:rsid w:val="00C54EAA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456BD"/>
    <w:rsid w:val="00D54AE3"/>
    <w:rsid w:val="00D65E29"/>
    <w:rsid w:val="00D664FF"/>
    <w:rsid w:val="00D66B39"/>
    <w:rsid w:val="00D72EED"/>
    <w:rsid w:val="00D74F60"/>
    <w:rsid w:val="00D77617"/>
    <w:rsid w:val="00D80D7C"/>
    <w:rsid w:val="00D82557"/>
    <w:rsid w:val="00D825A0"/>
    <w:rsid w:val="00D8312A"/>
    <w:rsid w:val="00D90D69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DF5B55"/>
    <w:rsid w:val="00DF65F8"/>
    <w:rsid w:val="00DF7A32"/>
    <w:rsid w:val="00E04874"/>
    <w:rsid w:val="00E04888"/>
    <w:rsid w:val="00E14AD9"/>
    <w:rsid w:val="00E1560D"/>
    <w:rsid w:val="00E213BB"/>
    <w:rsid w:val="00E3378D"/>
    <w:rsid w:val="00E34DA6"/>
    <w:rsid w:val="00E42332"/>
    <w:rsid w:val="00E50AE1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006F"/>
    <w:rsid w:val="00F720CF"/>
    <w:rsid w:val="00F83911"/>
    <w:rsid w:val="00F86FA3"/>
    <w:rsid w:val="00F93126"/>
    <w:rsid w:val="00F9455E"/>
    <w:rsid w:val="00F96953"/>
    <w:rsid w:val="00F9708C"/>
    <w:rsid w:val="00FA0E48"/>
    <w:rsid w:val="00FA768E"/>
    <w:rsid w:val="00FB0A30"/>
    <w:rsid w:val="00FB1A6B"/>
    <w:rsid w:val="00FC2198"/>
    <w:rsid w:val="00FD2A90"/>
    <w:rsid w:val="00FD6794"/>
    <w:rsid w:val="00FD6D34"/>
    <w:rsid w:val="00FE004E"/>
    <w:rsid w:val="00FE17AA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17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2021-09-13T10:04:00Z</cp:lastPrinted>
  <dcterms:created xsi:type="dcterms:W3CDTF">2022-08-25T05:33:00Z</dcterms:created>
  <dcterms:modified xsi:type="dcterms:W3CDTF">2022-08-25T05:51:00Z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